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7777777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485275"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40B82363"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5354AF">
              <w:rPr>
                <w:rFonts w:eastAsia="Times New Roman" w:cstheme="minorHAnsi"/>
                <w:color w:val="FFFFFF" w:themeColor="background1"/>
                <w:lang w:eastAsia="en-GB"/>
              </w:rPr>
              <w:t>StamfordBourneAndDeeping@lincs.police.uk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41A909FA" w14:textId="604DC670" w:rsidR="008768C7" w:rsidRPr="00FC11D8" w:rsidRDefault="005354AF" w:rsidP="00FC11D8">
            <w:pPr>
              <w:ind w:left="33"/>
              <w:jc w:val="both"/>
              <w:rPr>
                <w:rFonts w:ascii="Tahoma" w:hAnsi="Tahoma" w:cs="Tahoma"/>
                <w:sz w:val="20"/>
                <w:szCs w:val="20"/>
              </w:rPr>
            </w:pPr>
            <w:r>
              <w:rPr>
                <w:rFonts w:ascii="Tahoma" w:hAnsi="Tahoma" w:cs="Tahoma"/>
                <w:sz w:val="20"/>
                <w:szCs w:val="20"/>
              </w:rPr>
              <w:t>The mini police programme is going well and our PCSOs are enjoying delivering the sessions to their allocated schools. There are currently only 2 PCSOs covering Stamford, Bourne and Market Deeping so availability is limited. We are starting to get requests for attendance at spring/summer events so if you would like us to attend any events you are planning please contact us as soon as possible.</w:t>
            </w:r>
            <w:r w:rsidR="00DF46EF">
              <w:rPr>
                <w:rFonts w:ascii="Tahoma" w:hAnsi="Tahoma" w:cs="Tahoma"/>
                <w:sz w:val="20"/>
                <w:szCs w:val="20"/>
              </w:rPr>
              <w:t xml:space="preserve"> </w:t>
            </w:r>
          </w:p>
        </w:tc>
      </w:tr>
    </w:tbl>
    <w:p w14:paraId="017CCAAB" w14:textId="6BB631D8" w:rsidR="008768C7" w:rsidRDefault="00A34840"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47A311AC">
            <wp:simplePos x="0" y="0"/>
            <wp:positionH relativeFrom="margin">
              <wp:align>right</wp:align>
            </wp:positionH>
            <wp:positionV relativeFrom="paragraph">
              <wp:posOffset>1706880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0AC772C0" w14:textId="328EA6FF" w:rsidR="004C5EAE" w:rsidRPr="0057790B" w:rsidRDefault="004C5EAE" w:rsidP="004C5EAE">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43850B76" w14:textId="64D846C9" w:rsidR="00FC11D8" w:rsidRDefault="008D4F25" w:rsidP="00FC11D8">
            <w:pPr>
              <w:jc w:val="both"/>
              <w:rPr>
                <w:rFonts w:ascii="Tahoma" w:hAnsi="Tahoma" w:cs="Tahoma"/>
                <w:bCs/>
                <w:sz w:val="20"/>
                <w:szCs w:val="20"/>
              </w:rPr>
            </w:pPr>
            <w:r>
              <w:rPr>
                <w:rFonts w:ascii="Tahoma" w:hAnsi="Tahoma" w:cs="Tahoma"/>
                <w:b/>
                <w:sz w:val="20"/>
                <w:szCs w:val="20"/>
              </w:rPr>
              <w:t>Purse thefts in Stamford</w:t>
            </w:r>
          </w:p>
          <w:p w14:paraId="191F961B" w14:textId="7F6BE260" w:rsidR="008768C7" w:rsidRDefault="008D4F25" w:rsidP="008D4F25">
            <w:pPr>
              <w:jc w:val="both"/>
            </w:pPr>
            <w:r>
              <w:rPr>
                <w:rFonts w:ascii="Tahoma" w:hAnsi="Tahoma" w:cs="Tahoma"/>
                <w:bCs/>
                <w:sz w:val="20"/>
                <w:szCs w:val="20"/>
              </w:rPr>
              <w:t>If you have any issues you feel should be considered for the next quarter please get in touch and give us some brief details.</w:t>
            </w:r>
          </w:p>
        </w:tc>
      </w:tr>
    </w:tbl>
    <w:p w14:paraId="0E4AF164" w14:textId="25A95928" w:rsidR="00DF46EF" w:rsidRDefault="00DF46EF" w:rsidP="008768C7">
      <w:pPr>
        <w:spacing w:after="0" w:line="240" w:lineRule="auto"/>
      </w:pPr>
    </w:p>
    <w:p w14:paraId="6CCE292C" w14:textId="77777777" w:rsidR="00A86A82" w:rsidRDefault="00A86A82" w:rsidP="008768C7">
      <w:pPr>
        <w:spacing w:after="0" w:line="240" w:lineRule="auto"/>
      </w:pPr>
    </w:p>
    <w:p w14:paraId="28449439" w14:textId="1A60FC64" w:rsidR="009D6DB5" w:rsidRDefault="009D6DB5"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2365E0">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558957CE" w14:textId="77777777" w:rsidR="00FC11D8" w:rsidRDefault="00FC11D8" w:rsidP="00A940AC">
            <w:pPr>
              <w:spacing w:after="0"/>
              <w:rPr>
                <w:rFonts w:ascii="Tahoma" w:hAnsi="Tahoma" w:cs="Tahoma"/>
                <w:sz w:val="20"/>
                <w:szCs w:val="20"/>
              </w:rPr>
            </w:pPr>
            <w:r>
              <w:rPr>
                <w:rFonts w:ascii="Tahoma" w:hAnsi="Tahoma" w:cs="Tahoma"/>
                <w:b/>
                <w:bCs/>
                <w:sz w:val="20"/>
                <w:szCs w:val="20"/>
              </w:rPr>
              <w:t>ASB</w:t>
            </w:r>
          </w:p>
          <w:p w14:paraId="0480621D" w14:textId="7E5956CF" w:rsidR="00546C48" w:rsidRDefault="00626C4D" w:rsidP="00FC11D8">
            <w:pPr>
              <w:rPr>
                <w:rFonts w:ascii="Tahoma" w:hAnsi="Tahoma" w:cs="Tahoma"/>
                <w:sz w:val="20"/>
                <w:szCs w:val="20"/>
              </w:rPr>
            </w:pPr>
            <w:r>
              <w:rPr>
                <w:rFonts w:ascii="Tahoma" w:hAnsi="Tahoma" w:cs="Tahoma"/>
                <w:sz w:val="20"/>
                <w:szCs w:val="20"/>
              </w:rPr>
              <w:t>During January there was an increase in reports of youths kicking doors and throwing eggs at properties. With the help of The Deepings School, the offenders were identified and action taken using the Anti-Social behaviour legislation.</w:t>
            </w:r>
          </w:p>
          <w:p w14:paraId="12D2D977" w14:textId="55887DBD" w:rsidR="00323E51" w:rsidRDefault="00323E51" w:rsidP="00A940AC">
            <w:pPr>
              <w:spacing w:after="0"/>
              <w:rPr>
                <w:rFonts w:ascii="Tahoma" w:hAnsi="Tahoma" w:cs="Tahoma"/>
                <w:sz w:val="20"/>
                <w:szCs w:val="20"/>
              </w:rPr>
            </w:pPr>
            <w:r>
              <w:rPr>
                <w:rFonts w:ascii="Tahoma" w:hAnsi="Tahoma" w:cs="Tahoma"/>
                <w:b/>
                <w:bCs/>
                <w:sz w:val="20"/>
                <w:szCs w:val="20"/>
              </w:rPr>
              <w:t>Burglary</w:t>
            </w:r>
          </w:p>
          <w:p w14:paraId="704CA8D4" w14:textId="17EF7CB7" w:rsidR="00323E51" w:rsidRDefault="00626C4D" w:rsidP="00A940AC">
            <w:pPr>
              <w:spacing w:after="0"/>
              <w:rPr>
                <w:rFonts w:ascii="Tahoma" w:hAnsi="Tahoma" w:cs="Tahoma"/>
                <w:sz w:val="20"/>
                <w:szCs w:val="20"/>
              </w:rPr>
            </w:pPr>
            <w:r>
              <w:rPr>
                <w:rFonts w:ascii="Tahoma" w:hAnsi="Tahoma" w:cs="Tahoma"/>
                <w:sz w:val="20"/>
                <w:szCs w:val="20"/>
              </w:rPr>
              <w:t>In January there were a number of burglaries overnight at businesses in West Deeping. Our Crime Prevention Officer visited all of the businesses to offer advice on further protecting their premises.</w:t>
            </w:r>
          </w:p>
          <w:p w14:paraId="4B1003D0" w14:textId="77777777" w:rsidR="00323E51" w:rsidRPr="00323E51" w:rsidRDefault="00323E51" w:rsidP="00A940AC">
            <w:pPr>
              <w:spacing w:after="0"/>
              <w:rPr>
                <w:rFonts w:ascii="Tahoma" w:hAnsi="Tahoma" w:cs="Tahoma"/>
                <w:sz w:val="20"/>
                <w:szCs w:val="20"/>
              </w:rPr>
            </w:pPr>
          </w:p>
          <w:p w14:paraId="29D8B7D1" w14:textId="42A408FE" w:rsidR="00CA59D0" w:rsidRDefault="00B819C0" w:rsidP="00A940AC">
            <w:pPr>
              <w:spacing w:after="0"/>
              <w:rPr>
                <w:rFonts w:ascii="Tahoma" w:hAnsi="Tahoma" w:cs="Tahoma"/>
                <w:sz w:val="20"/>
                <w:szCs w:val="20"/>
              </w:rPr>
            </w:pPr>
            <w:r>
              <w:rPr>
                <w:rFonts w:ascii="Tahoma" w:hAnsi="Tahoma" w:cs="Tahoma"/>
                <w:b/>
                <w:bCs/>
                <w:sz w:val="20"/>
                <w:szCs w:val="20"/>
              </w:rPr>
              <w:t>Hare</w:t>
            </w:r>
            <w:r w:rsidR="00323E51">
              <w:rPr>
                <w:rFonts w:ascii="Tahoma" w:hAnsi="Tahoma" w:cs="Tahoma"/>
                <w:b/>
                <w:bCs/>
                <w:sz w:val="20"/>
                <w:szCs w:val="20"/>
              </w:rPr>
              <w:t xml:space="preserve"> </w:t>
            </w:r>
            <w:r>
              <w:rPr>
                <w:rFonts w:ascii="Tahoma" w:hAnsi="Tahoma" w:cs="Tahoma"/>
                <w:b/>
                <w:bCs/>
                <w:sz w:val="20"/>
                <w:szCs w:val="20"/>
              </w:rPr>
              <w:t>coursing</w:t>
            </w:r>
          </w:p>
          <w:p w14:paraId="0A1B9161" w14:textId="77777777" w:rsidR="00B819C0" w:rsidRDefault="00323E51" w:rsidP="00A86A82">
            <w:pPr>
              <w:rPr>
                <w:rFonts w:ascii="Tahoma" w:hAnsi="Tahoma" w:cs="Tahoma"/>
                <w:sz w:val="20"/>
                <w:szCs w:val="20"/>
              </w:rPr>
            </w:pPr>
            <w:r>
              <w:rPr>
                <w:rFonts w:ascii="Tahoma" w:hAnsi="Tahoma" w:cs="Tahoma"/>
                <w:sz w:val="20"/>
                <w:szCs w:val="20"/>
              </w:rPr>
              <w:t>There has been an increase in reports of hare coursing across the county, including within the Stamford sector. Wildlife officers continue to work with local officers to deter this activity from taking place. A number of suspects have been directed to leave the county in line with dispersal orders.</w:t>
            </w:r>
          </w:p>
          <w:p w14:paraId="63FDCDF2" w14:textId="77777777" w:rsidR="00626C4D" w:rsidRDefault="00626C4D" w:rsidP="00A86A82">
            <w:pPr>
              <w:rPr>
                <w:rFonts w:ascii="Tahoma" w:hAnsi="Tahoma" w:cs="Tahoma"/>
                <w:sz w:val="20"/>
                <w:szCs w:val="20"/>
              </w:rPr>
            </w:pPr>
            <w:r>
              <w:rPr>
                <w:rFonts w:ascii="Tahoma" w:hAnsi="Tahoma" w:cs="Tahoma"/>
                <w:b/>
                <w:bCs/>
                <w:sz w:val="20"/>
                <w:szCs w:val="20"/>
              </w:rPr>
              <w:t>Licencing</w:t>
            </w:r>
          </w:p>
          <w:p w14:paraId="6A2732ED" w14:textId="7A80213F" w:rsidR="00626C4D" w:rsidRPr="00626C4D" w:rsidRDefault="00626C4D" w:rsidP="00A86A82">
            <w:pPr>
              <w:rPr>
                <w:rFonts w:ascii="Tahoma" w:hAnsi="Tahoma" w:cs="Tahoma"/>
                <w:sz w:val="20"/>
                <w:szCs w:val="20"/>
              </w:rPr>
            </w:pPr>
            <w:r>
              <w:rPr>
                <w:rFonts w:ascii="Tahoma" w:hAnsi="Tahoma" w:cs="Tahoma"/>
                <w:sz w:val="20"/>
                <w:szCs w:val="20"/>
              </w:rPr>
              <w:t>The licencing team have been out visiting premises across the sector, where concerns have been raised about age restricted products being sold to those</w:t>
            </w:r>
            <w:r w:rsidR="005354AF">
              <w:rPr>
                <w:rFonts w:ascii="Tahoma" w:hAnsi="Tahoma" w:cs="Tahoma"/>
                <w:sz w:val="20"/>
                <w:szCs w:val="20"/>
              </w:rPr>
              <w:t xml:space="preserve"> who are </w:t>
            </w:r>
            <w:r>
              <w:rPr>
                <w:rFonts w:ascii="Tahoma" w:hAnsi="Tahoma" w:cs="Tahoma"/>
                <w:sz w:val="20"/>
                <w:szCs w:val="20"/>
              </w:rPr>
              <w:t>underage.</w:t>
            </w:r>
          </w:p>
        </w:tc>
      </w:tr>
    </w:tbl>
    <w:p w14:paraId="75F6A248" w14:textId="31CEF5BD" w:rsidR="008768C7" w:rsidRDefault="008768C7" w:rsidP="008768C7">
      <w:pPr>
        <w:spacing w:after="0" w:line="240" w:lineRule="auto"/>
      </w:pP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8DED" w14:textId="77777777" w:rsidR="00485275" w:rsidRDefault="00485275" w:rsidP="008768C7">
      <w:pPr>
        <w:spacing w:after="0" w:line="240" w:lineRule="auto"/>
      </w:pPr>
      <w:r>
        <w:separator/>
      </w:r>
    </w:p>
  </w:endnote>
  <w:endnote w:type="continuationSeparator" w:id="0">
    <w:p w14:paraId="5CC5D7EE" w14:textId="77777777" w:rsidR="00485275" w:rsidRDefault="00485275"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BE8C" w14:textId="77777777" w:rsidR="00485275" w:rsidRDefault="00485275" w:rsidP="008768C7">
      <w:pPr>
        <w:spacing w:after="0" w:line="240" w:lineRule="auto"/>
      </w:pPr>
      <w:r>
        <w:separator/>
      </w:r>
    </w:p>
  </w:footnote>
  <w:footnote w:type="continuationSeparator" w:id="0">
    <w:p w14:paraId="30E130C5" w14:textId="77777777" w:rsidR="00485275" w:rsidRDefault="00485275"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11BDA"/>
    <w:rsid w:val="000B214A"/>
    <w:rsid w:val="00111CC5"/>
    <w:rsid w:val="00140F3A"/>
    <w:rsid w:val="0016622C"/>
    <w:rsid w:val="001D02C0"/>
    <w:rsid w:val="001E255E"/>
    <w:rsid w:val="00225304"/>
    <w:rsid w:val="002353BF"/>
    <w:rsid w:val="002808AF"/>
    <w:rsid w:val="002A660B"/>
    <w:rsid w:val="003173EA"/>
    <w:rsid w:val="00323E51"/>
    <w:rsid w:val="003316E6"/>
    <w:rsid w:val="003D330C"/>
    <w:rsid w:val="003D62F0"/>
    <w:rsid w:val="004044F3"/>
    <w:rsid w:val="004159D6"/>
    <w:rsid w:val="00485275"/>
    <w:rsid w:val="004A5B8A"/>
    <w:rsid w:val="004C2AE0"/>
    <w:rsid w:val="004C5EAE"/>
    <w:rsid w:val="00503F91"/>
    <w:rsid w:val="00516E5D"/>
    <w:rsid w:val="00522C02"/>
    <w:rsid w:val="005354AF"/>
    <w:rsid w:val="00540277"/>
    <w:rsid w:val="00546C48"/>
    <w:rsid w:val="0055499C"/>
    <w:rsid w:val="0057205C"/>
    <w:rsid w:val="005C1AC9"/>
    <w:rsid w:val="00602B97"/>
    <w:rsid w:val="00603B35"/>
    <w:rsid w:val="00611671"/>
    <w:rsid w:val="0061721D"/>
    <w:rsid w:val="00626C4D"/>
    <w:rsid w:val="006379C2"/>
    <w:rsid w:val="0067617A"/>
    <w:rsid w:val="00680DEC"/>
    <w:rsid w:val="006A75F6"/>
    <w:rsid w:val="006B38FB"/>
    <w:rsid w:val="006C1F89"/>
    <w:rsid w:val="006D572A"/>
    <w:rsid w:val="0070524E"/>
    <w:rsid w:val="00757EDB"/>
    <w:rsid w:val="007C0C9B"/>
    <w:rsid w:val="007D792B"/>
    <w:rsid w:val="007F0B2E"/>
    <w:rsid w:val="0084225D"/>
    <w:rsid w:val="00860E8B"/>
    <w:rsid w:val="00865812"/>
    <w:rsid w:val="008768C7"/>
    <w:rsid w:val="00881145"/>
    <w:rsid w:val="00897CD7"/>
    <w:rsid w:val="008B65C2"/>
    <w:rsid w:val="008D4433"/>
    <w:rsid w:val="008D4F25"/>
    <w:rsid w:val="00907928"/>
    <w:rsid w:val="00916CB9"/>
    <w:rsid w:val="00923D5B"/>
    <w:rsid w:val="00930D46"/>
    <w:rsid w:val="00932A34"/>
    <w:rsid w:val="00944794"/>
    <w:rsid w:val="00953674"/>
    <w:rsid w:val="00996DC2"/>
    <w:rsid w:val="009A0A89"/>
    <w:rsid w:val="009D6DB5"/>
    <w:rsid w:val="00A00C67"/>
    <w:rsid w:val="00A216E4"/>
    <w:rsid w:val="00A34840"/>
    <w:rsid w:val="00A35566"/>
    <w:rsid w:val="00A86A82"/>
    <w:rsid w:val="00A940AC"/>
    <w:rsid w:val="00A965CB"/>
    <w:rsid w:val="00AA06FC"/>
    <w:rsid w:val="00B21612"/>
    <w:rsid w:val="00B236B3"/>
    <w:rsid w:val="00B7180B"/>
    <w:rsid w:val="00B819C0"/>
    <w:rsid w:val="00BA59C2"/>
    <w:rsid w:val="00BB5FA8"/>
    <w:rsid w:val="00C31B9E"/>
    <w:rsid w:val="00C35FB8"/>
    <w:rsid w:val="00C4432E"/>
    <w:rsid w:val="00C61954"/>
    <w:rsid w:val="00C701E0"/>
    <w:rsid w:val="00C97504"/>
    <w:rsid w:val="00CA59D0"/>
    <w:rsid w:val="00CD7E6B"/>
    <w:rsid w:val="00D00057"/>
    <w:rsid w:val="00D447BF"/>
    <w:rsid w:val="00DA2D1F"/>
    <w:rsid w:val="00DD238C"/>
    <w:rsid w:val="00DE0BE8"/>
    <w:rsid w:val="00DF46EF"/>
    <w:rsid w:val="00E066A1"/>
    <w:rsid w:val="00EC0832"/>
    <w:rsid w:val="00EF12D7"/>
    <w:rsid w:val="00F209AD"/>
    <w:rsid w:val="00F80187"/>
    <w:rsid w:val="00FA4B58"/>
    <w:rsid w:val="00FB3E64"/>
    <w:rsid w:val="00FB46FB"/>
    <w:rsid w:val="00FC11D8"/>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2022-03-04T15:16:00Z</dcterms:created>
  <dcterms:modified xsi:type="dcterms:W3CDTF">2022-03-04T15:16:00Z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